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B" w:rsidRDefault="0040300B" w:rsidP="0040300B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</w:pPr>
      <w:r w:rsidRPr="00934204"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  <w:t>Corso di preparazione al Concorso docenti</w:t>
      </w:r>
      <w:r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  <w:t xml:space="preserve"> 2016</w:t>
      </w:r>
    </w:p>
    <w:p w:rsidR="0040300B" w:rsidRPr="00AE3DE3" w:rsidRDefault="0040300B" w:rsidP="0040300B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/>
          <w:bCs/>
          <w:color w:val="FF0000"/>
          <w:sz w:val="44"/>
          <w:szCs w:val="44"/>
        </w:rPr>
      </w:pPr>
      <w:r w:rsidRPr="00AE3DE3">
        <w:rPr>
          <w:rFonts w:ascii="Perpetua" w:eastAsia="Times New Roman" w:hAnsi="Perpetua" w:cs="Arial"/>
          <w:b/>
          <w:bCs/>
          <w:color w:val="000000"/>
          <w:sz w:val="44"/>
          <w:szCs w:val="44"/>
        </w:rPr>
        <w:t xml:space="preserve">Scheda di partecipazione - </w:t>
      </w:r>
      <w:r w:rsidRPr="00AE3DE3">
        <w:rPr>
          <w:rFonts w:ascii="Perpetua" w:eastAsia="Times New Roman" w:hAnsi="Perpetua" w:cs="Arial"/>
          <w:b/>
          <w:bCs/>
          <w:color w:val="FF0000"/>
          <w:sz w:val="44"/>
          <w:szCs w:val="44"/>
          <w:u w:val="single"/>
        </w:rPr>
        <w:t>UDINE</w:t>
      </w:r>
    </w:p>
    <w:p w:rsidR="0040300B" w:rsidRPr="00934204" w:rsidRDefault="0040300B" w:rsidP="0040300B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Cs/>
          <w:color w:val="000000"/>
          <w:sz w:val="44"/>
          <w:szCs w:val="44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Cognome__________________________</w:t>
      </w:r>
      <w:r>
        <w:rPr>
          <w:rFonts w:ascii="Perpetua" w:eastAsia="Times New Roman" w:hAnsi="Perpetua" w:cs="Arial"/>
          <w:color w:val="000000"/>
          <w:sz w:val="32"/>
          <w:szCs w:val="32"/>
        </w:rPr>
        <w:t>_ Nome_______________________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Abitazione: Via/Piazza _____________________________________________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Città </w:t>
      </w: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______________________        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Provincia </w:t>
      </w:r>
      <w:r>
        <w:rPr>
          <w:rFonts w:ascii="Perpetua" w:eastAsia="Times New Roman" w:hAnsi="Perpetua" w:cs="Arial"/>
          <w:color w:val="000000"/>
          <w:sz w:val="32"/>
          <w:szCs w:val="32"/>
        </w:rPr>
        <w:t>_______CAP_______________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Cellulare/telefono_______________________________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e-mail________________________________________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>
        <w:rPr>
          <w:rFonts w:ascii="Perpetua" w:eastAsia="Times New Roman" w:hAnsi="Perpetua" w:cs="Arial"/>
          <w:b/>
          <w:color w:val="000000"/>
          <w:sz w:val="32"/>
          <w:szCs w:val="32"/>
        </w:rPr>
        <w:t>partecipa al C</w:t>
      </w:r>
      <w:r w:rsidRPr="00934204">
        <w:rPr>
          <w:rFonts w:ascii="Perpetua" w:eastAsia="Times New Roman" w:hAnsi="Perpetua" w:cs="Arial"/>
          <w:b/>
          <w:color w:val="000000"/>
          <w:sz w:val="32"/>
          <w:szCs w:val="32"/>
        </w:rPr>
        <w:t>oncorso per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.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48"/>
          <w:szCs w:val="48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Scuola dell’Infanzia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 xml:space="preserve">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          Scuola  Primaria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</w:p>
    <w:p w:rsidR="0040300B" w:rsidRPr="00934204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Scuola Secondaria   grado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>Classe di Concorso_____________________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Scuola Secondaria II grado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>Classe di Concorso_____________________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Sostegno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>
        <w:rPr>
          <w:rFonts w:ascii="Times New Roman" w:eastAsia="Times New Roman" w:hAnsi="Times New Roman"/>
          <w:color w:val="000000"/>
          <w:sz w:val="48"/>
          <w:szCs w:val="48"/>
        </w:rPr>
        <w:t xml:space="preserve">       </w:t>
      </w: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______________     </w:t>
      </w:r>
    </w:p>
    <w:p w:rsidR="0040300B" w:rsidRPr="00DD6A43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</w:pP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COST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 xml:space="preserve">O 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 xml:space="preserve">– </w:t>
      </w:r>
      <w:r w:rsidRPr="00DD6A43">
        <w:rPr>
          <w:rFonts w:ascii="Perpetua" w:eastAsia="Times New Roman" w:hAnsi="Perpetua" w:cs="Arial"/>
          <w:i/>
          <w:color w:val="000000"/>
          <w:sz w:val="28"/>
          <w:szCs w:val="28"/>
        </w:rPr>
        <w:t>È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previsto il versamento di un contributo di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: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150  Euro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( comprensivo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di Euro 10,00 per la tessera Proteo Fare Sapere FVG 2016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),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per gli iscritti alla FLC CGIL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;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210 Euro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(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comprensivo di Euro 10,00 per la tessera Proteo Fare Sapere FVG 2016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)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per 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i NON 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iscritti alla FLC CGIL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.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</w:pP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MODALITÀ di pagamento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Versamento tramite </w:t>
      </w:r>
      <w:r w:rsidRPr="00DD6A43">
        <w:rPr>
          <w:rFonts w:ascii="Perpetua" w:eastAsia="Times New Roman" w:hAnsi="Perpetua" w:cs="Arial"/>
          <w:b/>
          <w:color w:val="000000"/>
          <w:sz w:val="28"/>
          <w:szCs w:val="28"/>
        </w:rPr>
        <w:t xml:space="preserve">Banca  </w:t>
      </w:r>
      <w:proofErr w:type="spellStart"/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>Friul</w:t>
      </w:r>
      <w:proofErr w:type="spellEnd"/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Adria- Credit Agricole , Piazza Duca d’Aosta- Pordenone</w:t>
      </w:r>
      <w:r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- </w:t>
      </w:r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IBAN: IT 56N 0533612504000030295031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Chi non potesse provvedere in tal modo, può pagare direttamente in occasione del primo 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  <w:u w:val="single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incontro.</w:t>
      </w: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DD6A43">
        <w:rPr>
          <w:rFonts w:ascii="Perpetua" w:eastAsia="Times New Roman" w:hAnsi="Perpetua" w:cs="Arial"/>
          <w:color w:val="000000"/>
          <w:sz w:val="32"/>
          <w:szCs w:val="32"/>
        </w:rPr>
        <w:t>Data</w:t>
      </w:r>
      <w:r>
        <w:rPr>
          <w:rFonts w:ascii="Perpetua" w:eastAsia="Times New Roman" w:hAnsi="Perpetua" w:cs="Arial"/>
          <w:color w:val="000000"/>
          <w:sz w:val="32"/>
          <w:szCs w:val="32"/>
        </w:rPr>
        <w:t>____________</w:t>
      </w:r>
      <w:r w:rsidRPr="00DD6A43"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  <w:t>Firma______________________</w:t>
      </w:r>
    </w:p>
    <w:p w:rsidR="0040300B" w:rsidRPr="00AE3DE3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i/>
          <w:sz w:val="28"/>
          <w:szCs w:val="28"/>
        </w:rPr>
      </w:pP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>Il presente modulo deve essere inviato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per adesione entro  il 14/03/2016, via mail , ad uno solo dei due seguenti indirizzi </w:t>
      </w:r>
      <w:r w:rsidRPr="00AE3DE3">
        <w:rPr>
          <w:rFonts w:ascii="Perpetua" w:eastAsia="Times New Roman" w:hAnsi="Perpetua" w:cs="Arial"/>
          <w:b/>
          <w:bCs/>
          <w:i/>
          <w:sz w:val="28"/>
          <w:szCs w:val="28"/>
        </w:rPr>
        <w:t>:</w:t>
      </w:r>
    </w:p>
    <w:p w:rsidR="0040300B" w:rsidRPr="00AE3DE3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i/>
          <w:sz w:val="28"/>
          <w:szCs w:val="28"/>
        </w:rPr>
      </w:pPr>
      <w:r w:rsidRPr="00AE3DE3">
        <w:rPr>
          <w:rFonts w:ascii="Perpetua" w:eastAsia="Times New Roman" w:hAnsi="Perpetua" w:cs="Arial"/>
          <w:b/>
          <w:bCs/>
          <w:i/>
          <w:sz w:val="28"/>
          <w:szCs w:val="28"/>
        </w:rPr>
        <w:t xml:space="preserve"> friuli@proteofaresapere.it  -   </w:t>
      </w:r>
      <w:hyperlink r:id="rId7" w:history="1">
        <w:r w:rsidRPr="00DB7036">
          <w:rPr>
            <w:rStyle w:val="Collegamentoipertestuale"/>
            <w:rFonts w:ascii="Perpetua" w:eastAsia="Times New Roman" w:hAnsi="Perpetua" w:cs="Arial"/>
            <w:b/>
            <w:bCs/>
            <w:i/>
            <w:sz w:val="28"/>
            <w:szCs w:val="28"/>
          </w:rPr>
          <w:t>segreteria@flcgilud.it</w:t>
        </w:r>
      </w:hyperlink>
    </w:p>
    <w:p w:rsidR="0040300B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color w:val="000000"/>
          <w:sz w:val="28"/>
          <w:szCs w:val="28"/>
        </w:rPr>
      </w:pP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oppure </w:t>
      </w: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si può 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>telefonare al numero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ab/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  <w:u w:val="single"/>
        </w:rPr>
        <w:t xml:space="preserve">3408581005 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   </w:t>
      </w:r>
    </w:p>
    <w:p w:rsidR="0040300B" w:rsidRPr="00AE3DE3" w:rsidRDefault="0040300B" w:rsidP="0040300B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color w:val="000000"/>
          <w:sz w:val="28"/>
          <w:szCs w:val="28"/>
        </w:rPr>
      </w:pPr>
    </w:p>
    <w:p w:rsidR="0040300B" w:rsidRDefault="0040300B" w:rsidP="0040300B">
      <w:pPr>
        <w:autoSpaceDE w:val="0"/>
        <w:autoSpaceDN w:val="0"/>
        <w:adjustRightInd w:val="0"/>
        <w:jc w:val="both"/>
        <w:rPr>
          <w:rFonts w:ascii="Perpetua" w:eastAsia="Times New Roman" w:hAnsi="Perpetua"/>
          <w:i/>
          <w:iCs/>
          <w:color w:val="000000"/>
          <w:sz w:val="28"/>
          <w:szCs w:val="28"/>
        </w:rPr>
      </w:pPr>
      <w:r w:rsidRPr="00AE3DE3">
        <w:rPr>
          <w:rFonts w:ascii="Perpetua" w:eastAsia="Times New Roman" w:hAnsi="Perpetua"/>
          <w:i/>
          <w:iCs/>
          <w:color w:val="000000"/>
          <w:sz w:val="28"/>
          <w:szCs w:val="28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B648B3" w:rsidRPr="000809FA" w:rsidRDefault="00B648B3" w:rsidP="00FD16CB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iCs/>
          <w:color w:val="000000"/>
          <w:sz w:val="22"/>
          <w:szCs w:val="22"/>
        </w:rPr>
      </w:pPr>
      <w:bookmarkStart w:id="0" w:name="_GoBack"/>
      <w:bookmarkEnd w:id="0"/>
    </w:p>
    <w:sectPr w:rsidR="00B648B3" w:rsidRPr="000809FA" w:rsidSect="00B22464">
      <w:footerReference w:type="default" r:id="rId8"/>
      <w:pgSz w:w="11906" w:h="16838"/>
      <w:pgMar w:top="539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22" w:rsidRDefault="00CA1F22" w:rsidP="003A2DA6">
      <w:r>
        <w:separator/>
      </w:r>
    </w:p>
  </w:endnote>
  <w:endnote w:type="continuationSeparator" w:id="0">
    <w:p w:rsidR="00CA1F22" w:rsidRDefault="00CA1F22" w:rsidP="003A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A4" w:rsidRPr="00F043A4" w:rsidRDefault="007F4041" w:rsidP="00F043A4">
    <w:pPr>
      <w:pStyle w:val="Pidipagina"/>
      <w:jc w:val="center"/>
      <w:rPr>
        <w:rFonts w:ascii="Arial" w:hAnsi="Arial" w:cs="Arial"/>
        <w:sz w:val="18"/>
        <w:szCs w:val="24"/>
      </w:rPr>
    </w:pPr>
    <w:r w:rsidRPr="00F043A4">
      <w:rPr>
        <w:rFonts w:ascii="Arial" w:hAnsi="Arial" w:cs="Arial"/>
        <w:sz w:val="18"/>
        <w:szCs w:val="24"/>
      </w:rPr>
      <w:t>Proteo Fare Sapere</w:t>
    </w:r>
    <w:r>
      <w:rPr>
        <w:rFonts w:ascii="Arial" w:hAnsi="Arial" w:cs="Arial"/>
        <w:sz w:val="18"/>
        <w:szCs w:val="24"/>
      </w:rPr>
      <w:t xml:space="preserve"> - </w:t>
    </w:r>
    <w:r w:rsidRPr="00F043A4">
      <w:rPr>
        <w:rFonts w:ascii="Arial" w:hAnsi="Arial" w:cs="Arial"/>
        <w:sz w:val="18"/>
        <w:szCs w:val="24"/>
      </w:rPr>
      <w:t>Soggetto Qualificato per la formazione DM 8/06/2005</w:t>
    </w:r>
  </w:p>
  <w:p w:rsidR="00F043A4" w:rsidRPr="00F043A4" w:rsidRDefault="00CA1F22" w:rsidP="00F043A4">
    <w:pPr>
      <w:pStyle w:val="Pidipagina"/>
      <w:jc w:val="center"/>
      <w:rPr>
        <w:rFonts w:ascii="Arial" w:hAnsi="Arial" w:cs="Arial"/>
      </w:rPr>
    </w:pPr>
    <w:hyperlink r:id="rId1" w:history="1">
      <w:r w:rsidR="007F4041" w:rsidRPr="005656CF">
        <w:rPr>
          <w:rStyle w:val="Collegamentoipertestuale"/>
          <w:rFonts w:ascii="Arial" w:hAnsi="Arial" w:cs="Arial"/>
          <w:sz w:val="18"/>
          <w:szCs w:val="24"/>
        </w:rPr>
        <w:t>www.proteofaresapere.it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22" w:rsidRDefault="00CA1F22" w:rsidP="003A2DA6">
      <w:r>
        <w:separator/>
      </w:r>
    </w:p>
  </w:footnote>
  <w:footnote w:type="continuationSeparator" w:id="0">
    <w:p w:rsidR="00CA1F22" w:rsidRDefault="00CA1F22" w:rsidP="003A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5"/>
    <w:rsid w:val="00021914"/>
    <w:rsid w:val="000413CF"/>
    <w:rsid w:val="000530FF"/>
    <w:rsid w:val="00076077"/>
    <w:rsid w:val="000809FA"/>
    <w:rsid w:val="0008171C"/>
    <w:rsid w:val="000935CC"/>
    <w:rsid w:val="000D0A8A"/>
    <w:rsid w:val="000F78CB"/>
    <w:rsid w:val="001609C5"/>
    <w:rsid w:val="00182912"/>
    <w:rsid w:val="00291E13"/>
    <w:rsid w:val="002971D5"/>
    <w:rsid w:val="002E675E"/>
    <w:rsid w:val="00304D71"/>
    <w:rsid w:val="0033628E"/>
    <w:rsid w:val="003A2DA6"/>
    <w:rsid w:val="0040300B"/>
    <w:rsid w:val="00481D1E"/>
    <w:rsid w:val="00496DFD"/>
    <w:rsid w:val="004C116C"/>
    <w:rsid w:val="00504B5C"/>
    <w:rsid w:val="00522CBC"/>
    <w:rsid w:val="005319C0"/>
    <w:rsid w:val="00531EE1"/>
    <w:rsid w:val="005A08E8"/>
    <w:rsid w:val="005D7106"/>
    <w:rsid w:val="005F0882"/>
    <w:rsid w:val="005F3C2A"/>
    <w:rsid w:val="00611F65"/>
    <w:rsid w:val="006E7F7A"/>
    <w:rsid w:val="00742F94"/>
    <w:rsid w:val="007F4041"/>
    <w:rsid w:val="00806615"/>
    <w:rsid w:val="008070BD"/>
    <w:rsid w:val="00835C48"/>
    <w:rsid w:val="00860887"/>
    <w:rsid w:val="0086248A"/>
    <w:rsid w:val="008729B1"/>
    <w:rsid w:val="008B3111"/>
    <w:rsid w:val="009100F2"/>
    <w:rsid w:val="00934204"/>
    <w:rsid w:val="009B600A"/>
    <w:rsid w:val="009B75F3"/>
    <w:rsid w:val="00A01C94"/>
    <w:rsid w:val="00A25153"/>
    <w:rsid w:val="00A4097F"/>
    <w:rsid w:val="00AB6BC0"/>
    <w:rsid w:val="00AC1456"/>
    <w:rsid w:val="00AE3DAC"/>
    <w:rsid w:val="00AE3DE3"/>
    <w:rsid w:val="00B648B3"/>
    <w:rsid w:val="00BD5854"/>
    <w:rsid w:val="00C022F2"/>
    <w:rsid w:val="00C7415D"/>
    <w:rsid w:val="00CA1F22"/>
    <w:rsid w:val="00CC06E5"/>
    <w:rsid w:val="00CD674C"/>
    <w:rsid w:val="00D11CB4"/>
    <w:rsid w:val="00D71592"/>
    <w:rsid w:val="00DC581D"/>
    <w:rsid w:val="00DD6A43"/>
    <w:rsid w:val="00DF70C5"/>
    <w:rsid w:val="00E83CCC"/>
    <w:rsid w:val="00F66E37"/>
    <w:rsid w:val="00FD16CB"/>
    <w:rsid w:val="00FD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C5"/>
    <w:rPr>
      <w:rFonts w:ascii="Calibri" w:eastAsia="Calibri" w:hAnsi="Calibri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609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C5"/>
    <w:rPr>
      <w:rFonts w:ascii="Calibri" w:eastAsia="Calibri" w:hAnsi="Calibri" w:cs="Times New Roman"/>
      <w:sz w:val="16"/>
      <w:szCs w:val="16"/>
      <w:lang w:eastAsia="it-IT"/>
    </w:rPr>
  </w:style>
  <w:style w:type="paragraph" w:customStyle="1" w:styleId="Default">
    <w:name w:val="Default"/>
    <w:rsid w:val="001609C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8A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8A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D710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C5"/>
    <w:rPr>
      <w:rFonts w:ascii="Calibri" w:eastAsia="Calibri" w:hAnsi="Calibri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609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C5"/>
    <w:rPr>
      <w:rFonts w:ascii="Calibri" w:eastAsia="Calibri" w:hAnsi="Calibri" w:cs="Times New Roman"/>
      <w:sz w:val="16"/>
      <w:szCs w:val="16"/>
      <w:lang w:eastAsia="it-IT"/>
    </w:rPr>
  </w:style>
  <w:style w:type="paragraph" w:customStyle="1" w:styleId="Default">
    <w:name w:val="Default"/>
    <w:rsid w:val="001609C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8A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8A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D710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flcgilu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Bellomo</dc:creator>
  <cp:lastModifiedBy>Proteo</cp:lastModifiedBy>
  <cp:revision>2</cp:revision>
  <cp:lastPrinted>2016-03-09T17:00:00Z</cp:lastPrinted>
  <dcterms:created xsi:type="dcterms:W3CDTF">2016-03-09T17:00:00Z</dcterms:created>
  <dcterms:modified xsi:type="dcterms:W3CDTF">2016-03-09T17:00:00Z</dcterms:modified>
</cp:coreProperties>
</file>